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70" w:rsidRPr="00E46F70" w:rsidRDefault="00E46F70" w:rsidP="008F6AD3">
      <w:pPr>
        <w:keepNext/>
        <w:keepLines/>
        <w:spacing w:before="120"/>
        <w:ind w:left="1134" w:hanging="1134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bookmarkStart w:id="0" w:name="_Toc18055602"/>
      <w:bookmarkStart w:id="1" w:name="_Toc22220648"/>
      <w:r w:rsidRPr="00E46F70">
        <w:rPr>
          <w:rFonts w:ascii="Times New Roman" w:eastAsia="Calibri" w:hAnsi="Times New Roman" w:cs="Times New Roman"/>
          <w:b/>
          <w:bCs/>
          <w:sz w:val="24"/>
          <w:szCs w:val="24"/>
        </w:rPr>
        <w:t>ИЗВЕЩЕНИЕ О ПРОВЕДЕНИИ АУКЦИОНА</w:t>
      </w:r>
      <w:bookmarkEnd w:id="0"/>
      <w:bookmarkEnd w:id="1"/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3080"/>
        <w:gridCol w:w="6254"/>
      </w:tblGrid>
      <w:tr w:rsidR="00E46F70" w:rsidRPr="00E46F70" w:rsidTr="00135DD4">
        <w:tc>
          <w:tcPr>
            <w:tcW w:w="10137" w:type="dxa"/>
            <w:gridSpan w:val="3"/>
            <w:shd w:val="clear" w:color="auto" w:fill="D9D9D9"/>
          </w:tcPr>
          <w:p w:rsidR="00E46F70" w:rsidRPr="00E46F70" w:rsidRDefault="00E46F70" w:rsidP="00E46F70">
            <w:pPr>
              <w:keepNext/>
              <w:keepLines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F7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 w:rsidR="00E46F70" w:rsidRPr="00020C10" w:rsidTr="00135DD4">
        <w:tc>
          <w:tcPr>
            <w:tcW w:w="803" w:type="dxa"/>
            <w:shd w:val="clear" w:color="auto" w:fill="auto"/>
          </w:tcPr>
          <w:p w:rsidR="00E46F70" w:rsidRPr="00020C10" w:rsidRDefault="00E46F70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46F70" w:rsidRPr="00020C10" w:rsidRDefault="00E46F70" w:rsidP="00404F4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6254" w:type="dxa"/>
            <w:shd w:val="clear" w:color="auto" w:fill="auto"/>
          </w:tcPr>
          <w:p w:rsidR="00E46F70" w:rsidRPr="00020C10" w:rsidRDefault="00E46F70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Аукцион на повышение в электронной форме (на электронной торговой площадке АО «Сбербанк-АСТ» (</w:t>
            </w:r>
            <w:hyperlink r:id="rId6" w:history="1">
              <w:r w:rsidRPr="00020C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http://utp.sberbank-ast.ru</w:t>
              </w:r>
            </w:hyperlink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46F70" w:rsidRPr="00020C10" w:rsidTr="00135DD4">
        <w:tc>
          <w:tcPr>
            <w:tcW w:w="803" w:type="dxa"/>
            <w:shd w:val="clear" w:color="auto" w:fill="auto"/>
          </w:tcPr>
          <w:p w:rsidR="00E46F70" w:rsidRPr="00020C10" w:rsidRDefault="00E46F70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46F70" w:rsidRPr="00020C10" w:rsidRDefault="00E46F70" w:rsidP="00404F4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Форма:</w:t>
            </w:r>
          </w:p>
        </w:tc>
        <w:tc>
          <w:tcPr>
            <w:tcW w:w="6254" w:type="dxa"/>
            <w:shd w:val="clear" w:color="auto" w:fill="auto"/>
          </w:tcPr>
          <w:p w:rsidR="00E46F70" w:rsidRPr="00020C10" w:rsidRDefault="00E46F70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</w:tr>
      <w:tr w:rsidR="00E46F70" w:rsidRPr="00020C10" w:rsidTr="00135DD4">
        <w:tc>
          <w:tcPr>
            <w:tcW w:w="803" w:type="dxa"/>
            <w:shd w:val="clear" w:color="auto" w:fill="auto"/>
          </w:tcPr>
          <w:p w:rsidR="00E46F70" w:rsidRPr="00020C10" w:rsidRDefault="00E46F70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46F70" w:rsidRPr="00020C10" w:rsidRDefault="00E46F70" w:rsidP="00404F4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Способ подачи предложений о цене:</w:t>
            </w:r>
          </w:p>
        </w:tc>
        <w:tc>
          <w:tcPr>
            <w:tcW w:w="6254" w:type="dxa"/>
            <w:shd w:val="clear" w:color="auto" w:fill="auto"/>
          </w:tcPr>
          <w:p w:rsidR="00E46F70" w:rsidRPr="00020C10" w:rsidRDefault="00E46F70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</w:tr>
      <w:tr w:rsidR="00E46F70" w:rsidRPr="00020C10" w:rsidTr="00135DD4">
        <w:tc>
          <w:tcPr>
            <w:tcW w:w="10137" w:type="dxa"/>
            <w:gridSpan w:val="3"/>
            <w:shd w:val="clear" w:color="auto" w:fill="D9D9D9"/>
          </w:tcPr>
          <w:p w:rsidR="00E46F70" w:rsidRPr="00020C10" w:rsidRDefault="00E46F70" w:rsidP="00E46F70">
            <w:pPr>
              <w:keepNext/>
              <w:keepLines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Информация о Лоте (Лот №1)</w:t>
            </w:r>
            <w:r w:rsidRPr="00020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6F70" w:rsidRPr="00020C10" w:rsidTr="00135DD4">
        <w:trPr>
          <w:trHeight w:val="363"/>
        </w:trPr>
        <w:tc>
          <w:tcPr>
            <w:tcW w:w="803" w:type="dxa"/>
            <w:shd w:val="clear" w:color="auto" w:fill="auto"/>
          </w:tcPr>
          <w:p w:rsidR="00E46F70" w:rsidRPr="00020C10" w:rsidRDefault="00E46F70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46F70" w:rsidRPr="00020C10" w:rsidRDefault="00E46F70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Предмет торгов:</w:t>
            </w:r>
          </w:p>
        </w:tc>
        <w:tc>
          <w:tcPr>
            <w:tcW w:w="6254" w:type="dxa"/>
            <w:shd w:val="clear" w:color="auto" w:fill="auto"/>
          </w:tcPr>
          <w:p w:rsidR="00E46F70" w:rsidRPr="00020C10" w:rsidRDefault="00B656A9" w:rsidP="001161BF">
            <w:pPr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46F70"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раво заключения договора </w:t>
            </w:r>
            <w:r w:rsidR="00393200"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аренды</w:t>
            </w:r>
            <w:r w:rsidR="00404F40"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E9"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ED55C4"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proofErr w:type="gramStart"/>
            <w:r w:rsidR="00ED55C4" w:rsidRPr="00020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D55C4"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-II с кадастровым номером 11:20:0602007:3063, номера помещений на поэтажном плане 1, 2, общей площадью 24,1 кв.м. на первом этаже жилого дома, расположенного по адресу: </w:t>
            </w:r>
            <w:proofErr w:type="gramStart"/>
            <w:r w:rsidR="00ED55C4" w:rsidRPr="00020C10">
              <w:rPr>
                <w:rFonts w:ascii="Times New Roman" w:hAnsi="Times New Roman" w:cs="Times New Roman"/>
                <w:sz w:val="24"/>
                <w:szCs w:val="24"/>
              </w:rPr>
              <w:t>Республика Коми, г. Ухта, г. Ухта, ул. Советская, д.12., принадлежащее на праве собственности муниципальному округ</w:t>
            </w:r>
            <w:r w:rsidR="001161BF" w:rsidRPr="00020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55C4"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 «Ухта»</w:t>
            </w:r>
            <w:proofErr w:type="gramEnd"/>
          </w:p>
        </w:tc>
      </w:tr>
      <w:tr w:rsidR="00E46F70" w:rsidRPr="00020C10" w:rsidTr="00135DD4">
        <w:tc>
          <w:tcPr>
            <w:tcW w:w="803" w:type="dxa"/>
            <w:shd w:val="clear" w:color="auto" w:fill="auto"/>
          </w:tcPr>
          <w:p w:rsidR="00E46F70" w:rsidRPr="00020C10" w:rsidRDefault="00E46F70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46F70" w:rsidRPr="00020C10" w:rsidRDefault="00E46F70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Адрес расположения Имущества:</w:t>
            </w:r>
          </w:p>
        </w:tc>
        <w:tc>
          <w:tcPr>
            <w:tcW w:w="6254" w:type="dxa"/>
            <w:shd w:val="clear" w:color="auto" w:fill="auto"/>
          </w:tcPr>
          <w:p w:rsidR="00E46F70" w:rsidRPr="00020C10" w:rsidRDefault="00DA52AB" w:rsidP="00D14A0B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  <w:proofErr w:type="gramStart"/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D55C4" w:rsidRPr="00020C10">
              <w:rPr>
                <w:rFonts w:ascii="Times New Roman" w:hAnsi="Times New Roman" w:cs="Times New Roman"/>
                <w:sz w:val="24"/>
                <w:szCs w:val="24"/>
              </w:rPr>
              <w:t>. Ухта, ул. Советская, д.12</w:t>
            </w:r>
          </w:p>
        </w:tc>
      </w:tr>
      <w:tr w:rsidR="00E46F70" w:rsidRPr="00020C10" w:rsidTr="00135DD4">
        <w:tc>
          <w:tcPr>
            <w:tcW w:w="803" w:type="dxa"/>
            <w:shd w:val="clear" w:color="auto" w:fill="auto"/>
          </w:tcPr>
          <w:p w:rsidR="00E46F70" w:rsidRPr="00020C10" w:rsidRDefault="00E46F70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46F70" w:rsidRPr="00020C10" w:rsidRDefault="00E46F70" w:rsidP="0022637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22637F"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 и целевое назначение </w:t>
            </w: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Имущества:</w:t>
            </w:r>
          </w:p>
        </w:tc>
        <w:tc>
          <w:tcPr>
            <w:tcW w:w="6254" w:type="dxa"/>
            <w:shd w:val="clear" w:color="auto" w:fill="auto"/>
          </w:tcPr>
          <w:p w:rsidR="00E46F70" w:rsidRPr="00020C10" w:rsidRDefault="00ED55C4" w:rsidP="00692A23">
            <w:pPr>
              <w:keepNext/>
              <w:keepLines/>
              <w:tabs>
                <w:tab w:val="center" w:pos="6236"/>
                <w:tab w:val="left" w:pos="8531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Недвижимое имущество - нежилое помещение </w:t>
            </w:r>
            <w:proofErr w:type="gramStart"/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-II с кадастровым номером 11:20:0602007:3063, номера помещений на поэтажном плане 1, 2, общей площадью 24,1 кв.м. на первом этаже жилого дома, расположенного по адресу: </w:t>
            </w:r>
            <w:proofErr w:type="gramStart"/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Коми, г. Ухта, г. Ухта, ул. Советская, д.12., принадлежащее на праве собственности </w:t>
            </w:r>
            <w:r w:rsidR="001161BF"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 округу «Ухта»</w:t>
            </w:r>
            <w:proofErr w:type="gramEnd"/>
          </w:p>
        </w:tc>
      </w:tr>
      <w:tr w:rsidR="00E46F70" w:rsidRPr="00020C10" w:rsidTr="00135DD4">
        <w:tc>
          <w:tcPr>
            <w:tcW w:w="10137" w:type="dxa"/>
            <w:gridSpan w:val="3"/>
            <w:shd w:val="clear" w:color="auto" w:fill="D9D9D9"/>
          </w:tcPr>
          <w:p w:rsidR="00E46F70" w:rsidRPr="00020C10" w:rsidRDefault="00E46F70" w:rsidP="00E46F70">
            <w:pPr>
              <w:keepNext/>
              <w:keepLines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Срок аренды и дополнительные сведения</w:t>
            </w:r>
          </w:p>
        </w:tc>
      </w:tr>
      <w:tr w:rsidR="00E46F70" w:rsidRPr="00020C10" w:rsidTr="00135DD4">
        <w:tc>
          <w:tcPr>
            <w:tcW w:w="803" w:type="dxa"/>
            <w:shd w:val="clear" w:color="auto" w:fill="auto"/>
          </w:tcPr>
          <w:p w:rsidR="00E46F70" w:rsidRPr="00020C10" w:rsidRDefault="00E46F70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46F70" w:rsidRPr="00020C10" w:rsidRDefault="00E46F70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Срок аренды:</w:t>
            </w:r>
          </w:p>
        </w:tc>
        <w:tc>
          <w:tcPr>
            <w:tcW w:w="6254" w:type="dxa"/>
            <w:shd w:val="clear" w:color="auto" w:fill="auto"/>
          </w:tcPr>
          <w:p w:rsidR="00E46F70" w:rsidRPr="00020C10" w:rsidRDefault="00E46F70" w:rsidP="00E46F7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5 (пять) лет с момента подписания Арендодателем и Арендатором акта приема-передачи Объекта.</w:t>
            </w:r>
          </w:p>
        </w:tc>
      </w:tr>
      <w:tr w:rsidR="00E46F70" w:rsidRPr="00020C10" w:rsidTr="00135DD4">
        <w:tc>
          <w:tcPr>
            <w:tcW w:w="803" w:type="dxa"/>
            <w:shd w:val="clear" w:color="auto" w:fill="auto"/>
          </w:tcPr>
          <w:p w:rsidR="00E46F70" w:rsidRPr="00020C10" w:rsidRDefault="00E46F70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46F70" w:rsidRPr="00020C10" w:rsidRDefault="00E46F70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сведения/условия/ обременение</w:t>
            </w:r>
          </w:p>
        </w:tc>
        <w:tc>
          <w:tcPr>
            <w:tcW w:w="6254" w:type="dxa"/>
            <w:shd w:val="clear" w:color="auto" w:fill="FFFFFF" w:themeFill="background1"/>
          </w:tcPr>
          <w:p w:rsidR="00BC1768" w:rsidRPr="00020C10" w:rsidRDefault="00C20842" w:rsidP="004843BE">
            <w:pPr>
              <w:keepNext/>
              <w:keepLines/>
              <w:spacing w:after="0" w:line="240" w:lineRule="auto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91A"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имеет 1 отдельный от жилой части вход/выход в помещение. По данным технического паспорта на весь жилой дом от 12.12.2011 в наличии </w:t>
            </w:r>
            <w:r w:rsidR="00BC1768" w:rsidRPr="00020C10">
              <w:rPr>
                <w:rFonts w:ascii="Times New Roman" w:hAnsi="Times New Roman" w:cs="Times New Roman"/>
                <w:sz w:val="24"/>
                <w:szCs w:val="24"/>
              </w:rPr>
              <w:t>электроснабжение, центральное отопление, водоснабжение и канал</w:t>
            </w:r>
            <w:bookmarkStart w:id="2" w:name="_GoBack"/>
            <w:bookmarkEnd w:id="2"/>
            <w:r w:rsidR="00BC1768" w:rsidRPr="00020C10">
              <w:rPr>
                <w:rFonts w:ascii="Times New Roman" w:hAnsi="Times New Roman" w:cs="Times New Roman"/>
                <w:sz w:val="24"/>
                <w:szCs w:val="24"/>
              </w:rPr>
              <w:t>изация.</w:t>
            </w:r>
          </w:p>
          <w:p w:rsidR="00DA15AD" w:rsidRPr="00020C10" w:rsidRDefault="000F0CBD" w:rsidP="004843BE">
            <w:pPr>
              <w:keepNext/>
              <w:keepLines/>
              <w:spacing w:after="0" w:line="240" w:lineRule="auto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3BE"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A15AD" w:rsidRPr="00020C10">
              <w:rPr>
                <w:rFonts w:ascii="Times New Roman" w:hAnsi="Times New Roman" w:cs="Times New Roman"/>
                <w:sz w:val="24"/>
                <w:szCs w:val="24"/>
              </w:rPr>
              <w:t>Использование арендатором имущества не должно противоречить СНиП 31-01-2003 «Здания жилые многоквартирные».</w:t>
            </w:r>
          </w:p>
          <w:p w:rsidR="00201EE9" w:rsidRPr="00020C10" w:rsidRDefault="000F0CBD" w:rsidP="00201EE9">
            <w:pPr>
              <w:keepNext/>
              <w:keepLines/>
              <w:spacing w:after="0" w:line="240" w:lineRule="auto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3BE"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A391E" w:rsidRPr="00020C10">
              <w:rPr>
                <w:rFonts w:ascii="Times New Roman" w:hAnsi="Times New Roman" w:cs="Times New Roman"/>
                <w:sz w:val="24"/>
                <w:szCs w:val="24"/>
              </w:rPr>
              <w:t>Арендатор самостоятельно заключает договоры на оказание коммунальных и эксплуатационных услуг</w:t>
            </w:r>
            <w:r w:rsidR="00201EE9" w:rsidRPr="0002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95A" w:rsidRPr="00020C10" w:rsidRDefault="000F0CBD" w:rsidP="00201EE9">
            <w:pPr>
              <w:keepNext/>
              <w:keepLines/>
              <w:spacing w:after="0" w:line="240" w:lineRule="auto"/>
              <w:ind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3BE"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A391E"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договоров с </w:t>
            </w:r>
            <w:proofErr w:type="spellStart"/>
            <w:r w:rsidR="00AA391E" w:rsidRPr="00020C10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="00AA391E"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необходимо выполнить их технические условия.</w:t>
            </w:r>
          </w:p>
        </w:tc>
      </w:tr>
      <w:tr w:rsidR="00E46F70" w:rsidRPr="00020C10" w:rsidTr="00135DD4">
        <w:tc>
          <w:tcPr>
            <w:tcW w:w="10137" w:type="dxa"/>
            <w:gridSpan w:val="3"/>
            <w:shd w:val="clear" w:color="auto" w:fill="D9D9D9"/>
          </w:tcPr>
          <w:p w:rsidR="00E46F70" w:rsidRPr="00020C10" w:rsidRDefault="00853AE0" w:rsidP="00E46F70">
            <w:pPr>
              <w:keepNext/>
              <w:keepLines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</w:tr>
      <w:tr w:rsidR="00E46F70" w:rsidRPr="00020C10" w:rsidTr="00135DD4">
        <w:tc>
          <w:tcPr>
            <w:tcW w:w="803" w:type="dxa"/>
            <w:shd w:val="clear" w:color="auto" w:fill="auto"/>
          </w:tcPr>
          <w:p w:rsidR="00E46F70" w:rsidRPr="00020C10" w:rsidRDefault="00E46F70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46F70" w:rsidRPr="00020C10" w:rsidRDefault="00E46F70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54" w:type="dxa"/>
            <w:shd w:val="clear" w:color="auto" w:fill="auto"/>
          </w:tcPr>
          <w:p w:rsidR="00E46F70" w:rsidRPr="00020C10" w:rsidRDefault="00BC5133" w:rsidP="00BC5133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муниципального округа «Ухта» Республики Коми</w:t>
            </w:r>
            <w:r w:rsidR="00917C75"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F70" w:rsidRPr="00020C10" w:rsidTr="00135DD4">
        <w:tc>
          <w:tcPr>
            <w:tcW w:w="803" w:type="dxa"/>
            <w:shd w:val="clear" w:color="auto" w:fill="auto"/>
          </w:tcPr>
          <w:p w:rsidR="00E46F70" w:rsidRPr="00020C10" w:rsidRDefault="00E46F70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46F70" w:rsidRPr="00020C10" w:rsidRDefault="00E46F70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:rsidR="00E46F70" w:rsidRPr="00020C10" w:rsidRDefault="00E46F70" w:rsidP="0003165B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169300, Республика Коми, </w:t>
            </w:r>
            <w:proofErr w:type="gramStart"/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Ухта, </w:t>
            </w:r>
            <w:r w:rsidR="0003165B"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 w:rsidR="0003165B"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Пионергорский</w:t>
            </w:r>
            <w:proofErr w:type="spellEnd"/>
            <w:r w:rsidR="0003165B"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, д.2</w:t>
            </w:r>
          </w:p>
        </w:tc>
      </w:tr>
      <w:tr w:rsidR="00E46F70" w:rsidRPr="00020C10" w:rsidTr="00135DD4">
        <w:tc>
          <w:tcPr>
            <w:tcW w:w="10137" w:type="dxa"/>
            <w:gridSpan w:val="3"/>
            <w:shd w:val="clear" w:color="auto" w:fill="D9D9D9"/>
          </w:tcPr>
          <w:p w:rsidR="00E46F70" w:rsidRPr="00020C10" w:rsidRDefault="00E46F70" w:rsidP="00D8708D">
            <w:pPr>
              <w:keepNext/>
              <w:keepLines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D8708D" w:rsidRPr="00020C10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</w:tr>
      <w:tr w:rsidR="00E46F70" w:rsidRPr="00020C10" w:rsidTr="00135DD4">
        <w:tc>
          <w:tcPr>
            <w:tcW w:w="803" w:type="dxa"/>
            <w:shd w:val="clear" w:color="auto" w:fill="auto"/>
          </w:tcPr>
          <w:p w:rsidR="00E46F70" w:rsidRPr="00020C10" w:rsidRDefault="00E46F70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46F70" w:rsidRPr="00020C10" w:rsidRDefault="00E46F70" w:rsidP="00D8708D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Ответственное лицо за проведение </w:t>
            </w:r>
            <w:r w:rsidR="00D8708D" w:rsidRPr="00020C1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торгов</w:t>
            </w:r>
            <w:r w:rsidRPr="00020C1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(далее - Организатор):</w:t>
            </w:r>
          </w:p>
        </w:tc>
        <w:tc>
          <w:tcPr>
            <w:tcW w:w="6254" w:type="dxa"/>
            <w:shd w:val="clear" w:color="auto" w:fill="auto"/>
          </w:tcPr>
          <w:p w:rsidR="00917C75" w:rsidRPr="00020C10" w:rsidRDefault="00BC5133" w:rsidP="00BC5133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округа «Ухта» Республики Коми </w:t>
            </w:r>
          </w:p>
          <w:p w:rsidR="00BC5133" w:rsidRPr="00020C10" w:rsidRDefault="00917C75" w:rsidP="00BC5133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Сокращенное наименование - </w:t>
            </w:r>
            <w:r w:rsidRPr="00020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Комитет по управлению муниципальным имуществом</w:t>
            </w:r>
          </w:p>
          <w:p w:rsidR="00E46F70" w:rsidRPr="00020C10" w:rsidRDefault="00BC5133" w:rsidP="00BC5133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Председатель Комитета </w:t>
            </w:r>
            <w:r w:rsidR="008F6AD3" w:rsidRPr="00020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8F6AD3" w:rsidRPr="00020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Самунашвили</w:t>
            </w:r>
            <w:proofErr w:type="spellEnd"/>
            <w:r w:rsidR="008F6AD3" w:rsidRPr="00020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Ирина Николаевна </w:t>
            </w:r>
          </w:p>
          <w:p w:rsidR="00917C75" w:rsidRPr="00020C10" w:rsidRDefault="00917C75" w:rsidP="00BC5133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20C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020C10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kumiuht</w:t>
              </w:r>
              <w:r w:rsidRPr="00020C10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020C10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20C10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20C10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7C75" w:rsidRPr="00020C10" w:rsidRDefault="00917C75" w:rsidP="00BC5133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Телефон: 8 (8216) 74-23-76, 74-64-12 (отдел арендных отношений)</w:t>
            </w:r>
          </w:p>
        </w:tc>
      </w:tr>
      <w:tr w:rsidR="00E46F70" w:rsidRPr="00020C10" w:rsidTr="00135DD4">
        <w:tc>
          <w:tcPr>
            <w:tcW w:w="10137" w:type="dxa"/>
            <w:gridSpan w:val="3"/>
            <w:shd w:val="clear" w:color="auto" w:fill="D9D9D9"/>
          </w:tcPr>
          <w:p w:rsidR="00E46F70" w:rsidRPr="00020C10" w:rsidRDefault="00E46F70" w:rsidP="00E46F70">
            <w:pPr>
              <w:keepNext/>
              <w:keepLines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Начальная цена лота, шаг аукциона и задаток</w:t>
            </w:r>
          </w:p>
        </w:tc>
      </w:tr>
      <w:tr w:rsidR="00E46F70" w:rsidRPr="00020C10" w:rsidTr="00135DD4">
        <w:tc>
          <w:tcPr>
            <w:tcW w:w="803" w:type="dxa"/>
            <w:shd w:val="clear" w:color="auto" w:fill="auto"/>
          </w:tcPr>
          <w:p w:rsidR="00E46F70" w:rsidRPr="00020C10" w:rsidRDefault="00E46F70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46F70" w:rsidRPr="00020C10" w:rsidRDefault="00E46F70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Начальная цена лота</w:t>
            </w:r>
          </w:p>
          <w:p w:rsidR="00E46F70" w:rsidRPr="00020C10" w:rsidRDefault="00CB4AD3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(права на заключение договора)</w:t>
            </w:r>
          </w:p>
        </w:tc>
        <w:tc>
          <w:tcPr>
            <w:tcW w:w="6254" w:type="dxa"/>
            <w:shd w:val="clear" w:color="auto" w:fill="FFFFFF" w:themeFill="background1"/>
          </w:tcPr>
          <w:p w:rsidR="00E46F70" w:rsidRPr="00020C10" w:rsidRDefault="00BC5133" w:rsidP="00042789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b/>
                <w:sz w:val="24"/>
                <w:szCs w:val="24"/>
              </w:rPr>
              <w:t>6 050 (шесть тысяч пятьдесят) рублей 00 копеек</w:t>
            </w:r>
            <w:r w:rsidR="00E46F70" w:rsidRPr="00020C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46F70" w:rsidRPr="00020C10" w:rsidTr="00135DD4">
        <w:trPr>
          <w:trHeight w:val="946"/>
        </w:trPr>
        <w:tc>
          <w:tcPr>
            <w:tcW w:w="803" w:type="dxa"/>
            <w:shd w:val="clear" w:color="auto" w:fill="auto"/>
          </w:tcPr>
          <w:p w:rsidR="00E46F70" w:rsidRPr="00020C10" w:rsidRDefault="00E46F70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46F70" w:rsidRPr="00020C10" w:rsidRDefault="00E46F70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повышение:</w:t>
            </w:r>
          </w:p>
        </w:tc>
        <w:tc>
          <w:tcPr>
            <w:tcW w:w="6254" w:type="dxa"/>
            <w:shd w:val="clear" w:color="auto" w:fill="FFFFFF" w:themeFill="background1"/>
          </w:tcPr>
          <w:p w:rsidR="00E46F70" w:rsidRPr="00020C10" w:rsidRDefault="00BC5133" w:rsidP="004843BE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302 (</w:t>
            </w:r>
            <w:proofErr w:type="spellStart"/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тристо</w:t>
            </w:r>
            <w:proofErr w:type="spellEnd"/>
            <w:r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 два) рубля 50 копеек,</w:t>
            </w:r>
            <w:r w:rsidR="00E46F70"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70" w:rsidRPr="00020C10">
              <w:rPr>
                <w:rFonts w:ascii="Times New Roman" w:hAnsi="Times New Roman" w:cs="Times New Roman"/>
                <w:b/>
                <w:sz w:val="24"/>
                <w:szCs w:val="24"/>
              </w:rPr>
              <w:t>5% от начальной арендной платы Объекта.</w:t>
            </w:r>
          </w:p>
        </w:tc>
      </w:tr>
      <w:tr w:rsidR="00E46F70" w:rsidRPr="00020C10" w:rsidTr="00135DD4">
        <w:tc>
          <w:tcPr>
            <w:tcW w:w="803" w:type="dxa"/>
            <w:shd w:val="clear" w:color="auto" w:fill="auto"/>
          </w:tcPr>
          <w:p w:rsidR="00E46F70" w:rsidRPr="00020C10" w:rsidRDefault="00E46F70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E46F70" w:rsidRPr="00020C10" w:rsidRDefault="00E46F70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Условия, варианты и сроки оплаты по договору, заключаемому по результатам аукциона</w:t>
            </w:r>
          </w:p>
        </w:tc>
        <w:tc>
          <w:tcPr>
            <w:tcW w:w="6254" w:type="dxa"/>
            <w:shd w:val="clear" w:color="auto" w:fill="auto"/>
          </w:tcPr>
          <w:p w:rsidR="00E46F70" w:rsidRPr="00020C10" w:rsidRDefault="00E46F70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В Доку</w:t>
            </w:r>
            <w:r w:rsidR="00CB4AD3" w:rsidRPr="00020C10">
              <w:rPr>
                <w:rFonts w:ascii="Times New Roman" w:hAnsi="Times New Roman" w:cs="Times New Roman"/>
                <w:sz w:val="24"/>
                <w:szCs w:val="24"/>
              </w:rPr>
              <w:t>ментации и в форме договора арен</w:t>
            </w: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ды, являющейся неотъемлемой частью Извещения.</w:t>
            </w:r>
          </w:p>
        </w:tc>
      </w:tr>
      <w:tr w:rsidR="00033EB1" w:rsidRPr="00020C10" w:rsidTr="00135DD4">
        <w:tc>
          <w:tcPr>
            <w:tcW w:w="803" w:type="dxa"/>
            <w:shd w:val="clear" w:color="auto" w:fill="auto"/>
          </w:tcPr>
          <w:p w:rsidR="00033EB1" w:rsidRPr="00020C10" w:rsidRDefault="00033EB1" w:rsidP="00D92013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33EB1" w:rsidRPr="00E7301F" w:rsidRDefault="00033EB1" w:rsidP="00D9201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1F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6254" w:type="dxa"/>
            <w:shd w:val="clear" w:color="auto" w:fill="auto"/>
          </w:tcPr>
          <w:p w:rsidR="00033EB1" w:rsidRPr="00E7301F" w:rsidRDefault="00033EB1" w:rsidP="00D92013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1F">
              <w:rPr>
                <w:rFonts w:ascii="Times New Roman" w:hAnsi="Times New Roman" w:cs="Times New Roman"/>
                <w:sz w:val="24"/>
                <w:szCs w:val="24"/>
              </w:rPr>
              <w:t xml:space="preserve">605 (шестьсот пять) рублей, </w:t>
            </w:r>
            <w:r w:rsidRPr="00E7301F">
              <w:rPr>
                <w:rFonts w:ascii="Times New Roman" w:hAnsi="Times New Roman" w:cs="Times New Roman"/>
                <w:b/>
                <w:sz w:val="24"/>
                <w:szCs w:val="24"/>
              </w:rPr>
              <w:t>10% от начальной цены лота (НДС не облагается)</w:t>
            </w:r>
          </w:p>
        </w:tc>
      </w:tr>
      <w:tr w:rsidR="00033EB1" w:rsidRPr="00020C10" w:rsidTr="00135DD4">
        <w:tc>
          <w:tcPr>
            <w:tcW w:w="803" w:type="dxa"/>
            <w:shd w:val="clear" w:color="auto" w:fill="auto"/>
          </w:tcPr>
          <w:p w:rsidR="00033EB1" w:rsidRPr="00020C10" w:rsidRDefault="00033EB1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33EB1" w:rsidRPr="00E7301F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1F">
              <w:rPr>
                <w:rFonts w:ascii="Times New Roman" w:hAnsi="Times New Roman" w:cs="Times New Roman"/>
                <w:sz w:val="24"/>
                <w:szCs w:val="24"/>
              </w:rPr>
              <w:t>Требование о задатке</w:t>
            </w:r>
            <w:r w:rsidR="001337D4" w:rsidRPr="00E7301F">
              <w:rPr>
                <w:rFonts w:ascii="Times New Roman" w:hAnsi="Times New Roman" w:cs="Times New Roman"/>
                <w:sz w:val="24"/>
                <w:szCs w:val="24"/>
              </w:rPr>
              <w:t>, срок и порядок внесения</w:t>
            </w:r>
            <w:r w:rsidRPr="00E730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4" w:type="dxa"/>
            <w:shd w:val="clear" w:color="auto" w:fill="auto"/>
          </w:tcPr>
          <w:p w:rsidR="00033EB1" w:rsidRPr="00E7301F" w:rsidRDefault="00B138BB" w:rsidP="00B138BB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1F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внесения, срок и требования о задатке установлены</w:t>
            </w:r>
            <w:r w:rsidR="00020C10" w:rsidRPr="00E7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п.1.</w:t>
            </w:r>
            <w:r w:rsidRPr="00E7301F">
              <w:rPr>
                <w:rFonts w:ascii="Times New Roman" w:eastAsia="Calibri" w:hAnsi="Times New Roman" w:cs="Times New Roman"/>
                <w:sz w:val="24"/>
                <w:szCs w:val="24"/>
              </w:rPr>
              <w:t>4 Документации</w:t>
            </w:r>
          </w:p>
        </w:tc>
      </w:tr>
      <w:tr w:rsidR="00033EB1" w:rsidRPr="00020C10" w:rsidTr="00135DD4">
        <w:tc>
          <w:tcPr>
            <w:tcW w:w="10137" w:type="dxa"/>
            <w:gridSpan w:val="3"/>
            <w:shd w:val="clear" w:color="auto" w:fill="D9D9D9"/>
          </w:tcPr>
          <w:p w:rsidR="00033EB1" w:rsidRPr="00020C10" w:rsidRDefault="00033EB1" w:rsidP="00E46F70">
            <w:pPr>
              <w:keepNext/>
              <w:keepLines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033EB1" w:rsidRPr="00020C10" w:rsidTr="00135DD4">
        <w:trPr>
          <w:trHeight w:val="250"/>
        </w:trPr>
        <w:tc>
          <w:tcPr>
            <w:tcW w:w="803" w:type="dxa"/>
            <w:shd w:val="clear" w:color="auto" w:fill="auto"/>
          </w:tcPr>
          <w:p w:rsidR="00033EB1" w:rsidRPr="00020C10" w:rsidRDefault="00033EB1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254" w:type="dxa"/>
            <w:shd w:val="clear" w:color="auto" w:fill="auto"/>
          </w:tcPr>
          <w:p w:rsidR="00033EB1" w:rsidRPr="00020C10" w:rsidRDefault="00033EB1" w:rsidP="00D3048B">
            <w:pPr>
              <w:keepNext/>
              <w:keepLines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Приложение №1 к Документации должна быть подана в электронной форме на электронной торговой площадке. Перечень документов, которые должны быть приложены к заявке, изложен в п.1.</w:t>
            </w:r>
            <w:r w:rsidR="00D3048B" w:rsidRPr="00020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033EB1" w:rsidRPr="00020C10" w:rsidTr="00135DD4">
        <w:trPr>
          <w:trHeight w:val="250"/>
        </w:trPr>
        <w:tc>
          <w:tcPr>
            <w:tcW w:w="803" w:type="dxa"/>
            <w:shd w:val="clear" w:color="auto" w:fill="auto"/>
          </w:tcPr>
          <w:p w:rsidR="00033EB1" w:rsidRPr="00020C10" w:rsidRDefault="00033EB1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6254" w:type="dxa"/>
            <w:shd w:val="clear" w:color="auto" w:fill="auto"/>
          </w:tcPr>
          <w:p w:rsidR="00033EB1" w:rsidRPr="00020C10" w:rsidRDefault="00033EB1" w:rsidP="00020C10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20C10">
              <w:rPr>
                <w:rStyle w:val="1"/>
                <w:sz w:val="24"/>
                <w:szCs w:val="24"/>
              </w:rPr>
              <w:t>2</w:t>
            </w:r>
            <w:r w:rsidR="00020C10">
              <w:rPr>
                <w:rStyle w:val="1"/>
                <w:sz w:val="24"/>
                <w:szCs w:val="24"/>
              </w:rPr>
              <w:t>8</w:t>
            </w:r>
            <w:r w:rsidRPr="00020C10">
              <w:rPr>
                <w:rStyle w:val="1"/>
                <w:sz w:val="24"/>
                <w:szCs w:val="24"/>
              </w:rPr>
              <w:t xml:space="preserve">.02.2024 г. с 10:00 </w:t>
            </w: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по московскому времени</w:t>
            </w:r>
            <w:r w:rsidRPr="00020C10" w:rsidDel="0001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EB1" w:rsidRPr="00020C10" w:rsidTr="00135DD4">
        <w:tc>
          <w:tcPr>
            <w:tcW w:w="803" w:type="dxa"/>
            <w:shd w:val="clear" w:color="auto" w:fill="auto"/>
          </w:tcPr>
          <w:p w:rsidR="00033EB1" w:rsidRPr="00020C10" w:rsidRDefault="00033EB1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Дата и время окончания </w:t>
            </w:r>
            <w:r w:rsidRPr="00020C1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приема заявок:</w:t>
            </w:r>
          </w:p>
        </w:tc>
        <w:tc>
          <w:tcPr>
            <w:tcW w:w="6254" w:type="dxa"/>
            <w:shd w:val="clear" w:color="auto" w:fill="auto"/>
          </w:tcPr>
          <w:p w:rsidR="00033EB1" w:rsidRPr="00020C10" w:rsidRDefault="00DF0E99" w:rsidP="00033EB1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19</w:t>
            </w:r>
            <w:r w:rsidR="00033EB1" w:rsidRPr="00020C10">
              <w:rPr>
                <w:rStyle w:val="1"/>
                <w:sz w:val="24"/>
                <w:szCs w:val="24"/>
              </w:rPr>
              <w:t xml:space="preserve">.03.2024 г. в 12:00 </w:t>
            </w:r>
            <w:r w:rsidR="00033EB1" w:rsidRPr="00020C10">
              <w:rPr>
                <w:rFonts w:ascii="Times New Roman" w:hAnsi="Times New Roman" w:cs="Times New Roman"/>
                <w:sz w:val="24"/>
                <w:szCs w:val="24"/>
              </w:rPr>
              <w:t>по московскому времени</w:t>
            </w:r>
          </w:p>
        </w:tc>
      </w:tr>
      <w:tr w:rsidR="00033EB1" w:rsidRPr="00020C10" w:rsidTr="00135DD4">
        <w:tc>
          <w:tcPr>
            <w:tcW w:w="10137" w:type="dxa"/>
            <w:gridSpan w:val="3"/>
            <w:shd w:val="clear" w:color="auto" w:fill="D9D9D9"/>
          </w:tcPr>
          <w:p w:rsidR="00033EB1" w:rsidRPr="00020C10" w:rsidRDefault="00033EB1" w:rsidP="00E46F70">
            <w:pPr>
              <w:keepNext/>
              <w:keepLines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рассмотрения заявок</w:t>
            </w:r>
          </w:p>
        </w:tc>
      </w:tr>
      <w:tr w:rsidR="00033EB1" w:rsidRPr="00020C10" w:rsidTr="00135DD4">
        <w:trPr>
          <w:trHeight w:val="572"/>
        </w:trPr>
        <w:tc>
          <w:tcPr>
            <w:tcW w:w="803" w:type="dxa"/>
            <w:shd w:val="clear" w:color="auto" w:fill="auto"/>
          </w:tcPr>
          <w:p w:rsidR="00033EB1" w:rsidRPr="00020C10" w:rsidRDefault="00033EB1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6254" w:type="dxa"/>
            <w:shd w:val="clear" w:color="auto" w:fill="auto"/>
          </w:tcPr>
          <w:p w:rsidR="00033EB1" w:rsidRPr="00020C10" w:rsidRDefault="00DF0E99" w:rsidP="00DF0E99">
            <w:pPr>
              <w:keepNext/>
              <w:keepLines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</w:t>
            </w:r>
            <w:r w:rsidR="00033EB1" w:rsidRPr="00020C10">
              <w:rPr>
                <w:rStyle w:val="1"/>
                <w:sz w:val="24"/>
                <w:szCs w:val="24"/>
              </w:rPr>
              <w:t xml:space="preserve">.03.2024 г. </w:t>
            </w:r>
            <w:r w:rsidR="00033EB1" w:rsidRPr="00020C10">
              <w:rPr>
                <w:rFonts w:ascii="Times New Roman" w:hAnsi="Times New Roman" w:cs="Times New Roman"/>
                <w:sz w:val="24"/>
                <w:szCs w:val="24"/>
              </w:rPr>
              <w:t>не позднее 12.00 по московскому времени</w:t>
            </w:r>
          </w:p>
        </w:tc>
      </w:tr>
      <w:tr w:rsidR="00033EB1" w:rsidRPr="00020C10" w:rsidTr="00135DD4">
        <w:tc>
          <w:tcPr>
            <w:tcW w:w="10137" w:type="dxa"/>
            <w:gridSpan w:val="3"/>
            <w:shd w:val="clear" w:color="auto" w:fill="D9D9D9"/>
          </w:tcPr>
          <w:p w:rsidR="00033EB1" w:rsidRPr="00020C10" w:rsidRDefault="00033EB1" w:rsidP="00E46F70">
            <w:pPr>
              <w:keepNext/>
              <w:keepLines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Место, дата и порядок проведения аукциона:</w:t>
            </w:r>
          </w:p>
        </w:tc>
      </w:tr>
      <w:tr w:rsidR="00033EB1" w:rsidRPr="00020C10" w:rsidTr="00135DD4">
        <w:tc>
          <w:tcPr>
            <w:tcW w:w="803" w:type="dxa"/>
            <w:shd w:val="clear" w:color="auto" w:fill="auto"/>
          </w:tcPr>
          <w:p w:rsidR="00033EB1" w:rsidRPr="00020C10" w:rsidRDefault="00033EB1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Дата и время начала аукциона:</w:t>
            </w:r>
          </w:p>
        </w:tc>
        <w:tc>
          <w:tcPr>
            <w:tcW w:w="6254" w:type="dxa"/>
            <w:shd w:val="clear" w:color="auto" w:fill="auto"/>
          </w:tcPr>
          <w:p w:rsidR="00033EB1" w:rsidRPr="00020C10" w:rsidRDefault="00033EB1" w:rsidP="00DF0E99">
            <w:pPr>
              <w:keepNext/>
              <w:keepLines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83386726"/>
            <w:r w:rsidRPr="00020C10">
              <w:rPr>
                <w:rStyle w:val="1"/>
                <w:sz w:val="24"/>
                <w:szCs w:val="24"/>
              </w:rPr>
              <w:t>2</w:t>
            </w:r>
            <w:r w:rsidR="00DF0E99">
              <w:rPr>
                <w:rStyle w:val="1"/>
                <w:sz w:val="24"/>
                <w:szCs w:val="24"/>
              </w:rPr>
              <w:t>2</w:t>
            </w:r>
            <w:r w:rsidRPr="00020C10">
              <w:rPr>
                <w:rStyle w:val="1"/>
                <w:sz w:val="24"/>
                <w:szCs w:val="24"/>
              </w:rPr>
              <w:t xml:space="preserve">.03.2024 </w:t>
            </w:r>
            <w:bookmarkEnd w:id="3"/>
            <w:r w:rsidRPr="00020C10">
              <w:rPr>
                <w:rStyle w:val="1"/>
                <w:sz w:val="24"/>
                <w:szCs w:val="24"/>
              </w:rPr>
              <w:t xml:space="preserve">г. в 10:00 </w:t>
            </w: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по московскому времени</w:t>
            </w:r>
          </w:p>
        </w:tc>
      </w:tr>
      <w:tr w:rsidR="00033EB1" w:rsidRPr="00020C10" w:rsidTr="00135DD4">
        <w:tc>
          <w:tcPr>
            <w:tcW w:w="803" w:type="dxa"/>
            <w:shd w:val="clear" w:color="auto" w:fill="auto"/>
          </w:tcPr>
          <w:p w:rsidR="00033EB1" w:rsidRPr="00020C10" w:rsidRDefault="00033EB1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254" w:type="dxa"/>
            <w:shd w:val="clear" w:color="auto" w:fill="auto"/>
          </w:tcPr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торговая площадка </w:t>
            </w:r>
            <w:hyperlink r:id="rId8" w:history="1">
              <w:r w:rsidRPr="00020C10">
                <w:rPr>
                  <w:rFonts w:ascii="Times New Roman" w:eastAsia="Calibri" w:hAnsi="Times New Roman" w:cs="Times New Roman"/>
                  <w:b/>
                  <w:color w:val="1F497D"/>
                  <w:sz w:val="24"/>
                  <w:szCs w:val="24"/>
                  <w:u w:val="single"/>
                </w:rPr>
                <w:t>http://utp.sberbank-ast.ru/</w:t>
              </w:r>
            </w:hyperlink>
          </w:p>
        </w:tc>
      </w:tr>
      <w:tr w:rsidR="00033EB1" w:rsidRPr="00020C10" w:rsidTr="00135DD4">
        <w:tc>
          <w:tcPr>
            <w:tcW w:w="803" w:type="dxa"/>
            <w:shd w:val="clear" w:color="auto" w:fill="auto"/>
          </w:tcPr>
          <w:p w:rsidR="00033EB1" w:rsidRPr="00020C10" w:rsidRDefault="00033EB1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254" w:type="dxa"/>
            <w:shd w:val="clear" w:color="auto" w:fill="auto"/>
          </w:tcPr>
          <w:p w:rsidR="00033EB1" w:rsidRPr="00020C10" w:rsidRDefault="00033EB1" w:rsidP="007B6C01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в соответствии со статьей 17.1 Федерального закона «О защите конкуренции» от 26.07.2006 №135-ФЗ,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      </w:r>
            <w:proofErr w:type="gramEnd"/>
            <w:r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 муниципального имущества, </w:t>
            </w:r>
            <w:proofErr w:type="gramStart"/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Федеральной антимонопольной службы России от 21.03.2023 №147/23 (далее  - Правила №147/23), Документацией и в соответствии с регламентом электронной торговой площадки.</w:t>
            </w:r>
          </w:p>
        </w:tc>
      </w:tr>
      <w:tr w:rsidR="00033EB1" w:rsidRPr="00020C10" w:rsidTr="00135DD4">
        <w:tc>
          <w:tcPr>
            <w:tcW w:w="803" w:type="dxa"/>
            <w:shd w:val="clear" w:color="auto" w:fill="auto"/>
          </w:tcPr>
          <w:p w:rsidR="00033EB1" w:rsidRPr="00020C10" w:rsidRDefault="00033EB1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254" w:type="dxa"/>
            <w:shd w:val="clear" w:color="auto" w:fill="auto"/>
          </w:tcPr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Победителем процедуры признается Участник аукциона, предложивший наиболее высокую цену лота.</w:t>
            </w:r>
          </w:p>
        </w:tc>
      </w:tr>
      <w:tr w:rsidR="00033EB1" w:rsidRPr="00020C10" w:rsidTr="00135DD4">
        <w:tc>
          <w:tcPr>
            <w:tcW w:w="803" w:type="dxa"/>
            <w:shd w:val="clear" w:color="auto" w:fill="auto"/>
          </w:tcPr>
          <w:p w:rsidR="00033EB1" w:rsidRPr="00020C10" w:rsidRDefault="00033EB1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аренды:</w:t>
            </w:r>
          </w:p>
        </w:tc>
        <w:tc>
          <w:tcPr>
            <w:tcW w:w="6254" w:type="dxa"/>
            <w:shd w:val="clear" w:color="auto" w:fill="auto"/>
          </w:tcPr>
          <w:p w:rsidR="00033EB1" w:rsidRPr="00020C10" w:rsidRDefault="00033EB1" w:rsidP="000A2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не ранее, чем через 10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      </w:r>
          </w:p>
        </w:tc>
      </w:tr>
      <w:tr w:rsidR="00033EB1" w:rsidRPr="00020C10" w:rsidTr="00135DD4">
        <w:tc>
          <w:tcPr>
            <w:tcW w:w="803" w:type="dxa"/>
            <w:shd w:val="clear" w:color="auto" w:fill="auto"/>
          </w:tcPr>
          <w:p w:rsidR="00033EB1" w:rsidRPr="00020C10" w:rsidRDefault="00033EB1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Оформление протокола подведения итогов:</w:t>
            </w:r>
          </w:p>
        </w:tc>
        <w:tc>
          <w:tcPr>
            <w:tcW w:w="6254" w:type="dxa"/>
            <w:shd w:val="clear" w:color="auto" w:fill="auto"/>
          </w:tcPr>
          <w:p w:rsidR="00033EB1" w:rsidRPr="00020C10" w:rsidRDefault="00033EB1" w:rsidP="00B55C1F">
            <w:pPr>
              <w:keepNext/>
              <w:keepLines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оформления и размещения протокола подведения итогов установлен частью 9 Документации.</w:t>
            </w:r>
          </w:p>
        </w:tc>
      </w:tr>
      <w:tr w:rsidR="00033EB1" w:rsidRPr="00020C10" w:rsidTr="00135DD4">
        <w:tc>
          <w:tcPr>
            <w:tcW w:w="10137" w:type="dxa"/>
            <w:gridSpan w:val="3"/>
            <w:shd w:val="clear" w:color="auto" w:fill="D9D9D9"/>
          </w:tcPr>
          <w:p w:rsidR="00033EB1" w:rsidRPr="00020C10" w:rsidRDefault="00033EB1" w:rsidP="00E46F70">
            <w:pPr>
              <w:keepNext/>
              <w:keepLines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ознакомления с документацией, в т.ч. формами документов и условиями аукциона</w:t>
            </w:r>
          </w:p>
        </w:tc>
      </w:tr>
      <w:tr w:rsidR="00033EB1" w:rsidRPr="00020C10" w:rsidTr="00135DD4">
        <w:tc>
          <w:tcPr>
            <w:tcW w:w="803" w:type="dxa"/>
            <w:shd w:val="clear" w:color="auto" w:fill="auto"/>
          </w:tcPr>
          <w:p w:rsidR="00033EB1" w:rsidRPr="00020C10" w:rsidRDefault="00033EB1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6254" w:type="dxa"/>
            <w:shd w:val="clear" w:color="auto" w:fill="auto"/>
          </w:tcPr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находится в открытом доступе, начиная </w:t>
            </w:r>
            <w:proofErr w:type="gramStart"/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в информационно-телекоммуникационной сети «Интернет» http://utp.sberbank-ast.ru/.</w:t>
            </w:r>
          </w:p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 Объект недвижимости можно также запросить у Организатора торгов, направив на </w:t>
            </w:r>
            <w:r w:rsidRPr="0002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почту контактного лица, указанного в Извещении, а также Документации, запрос на предоставление документов. </w:t>
            </w:r>
            <w:proofErr w:type="gramStart"/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В соответствии с запросом Организатор торгов в течение трех рабочих дней с момента получения запроса от Пользователя</w:t>
            </w:r>
            <w:proofErr w:type="gramEnd"/>
            <w:r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имеющиеся документы.</w:t>
            </w:r>
          </w:p>
        </w:tc>
      </w:tr>
      <w:tr w:rsidR="00033EB1" w:rsidRPr="00020C10" w:rsidTr="00135DD4">
        <w:tc>
          <w:tcPr>
            <w:tcW w:w="803" w:type="dxa"/>
            <w:shd w:val="clear" w:color="auto" w:fill="auto"/>
          </w:tcPr>
          <w:p w:rsidR="00033EB1" w:rsidRPr="00020C10" w:rsidRDefault="00033EB1" w:rsidP="00E46F70">
            <w:pPr>
              <w:keepNext/>
              <w:keepLines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254" w:type="dxa"/>
            <w:shd w:val="clear" w:color="auto" w:fill="auto"/>
          </w:tcPr>
          <w:p w:rsidR="00033EB1" w:rsidRPr="00020C10" w:rsidRDefault="00033EB1" w:rsidP="00404F40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- в любое время </w:t>
            </w:r>
            <w:proofErr w:type="gramStart"/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02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EB1" w:rsidRPr="00020C10" w:rsidTr="00135DD4">
        <w:tc>
          <w:tcPr>
            <w:tcW w:w="10137" w:type="dxa"/>
            <w:gridSpan w:val="3"/>
            <w:shd w:val="clear" w:color="auto" w:fill="D9D9D9"/>
          </w:tcPr>
          <w:p w:rsidR="00033EB1" w:rsidRPr="00020C10" w:rsidRDefault="00033EB1" w:rsidP="00B157E2">
            <w:pPr>
              <w:keepNext/>
              <w:keepLines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Внесение изменений и отказ от проведения аукциона</w:t>
            </w:r>
          </w:p>
        </w:tc>
      </w:tr>
      <w:tr w:rsidR="00033EB1" w:rsidRPr="00020C10" w:rsidTr="00135DD4">
        <w:tc>
          <w:tcPr>
            <w:tcW w:w="803" w:type="dxa"/>
            <w:shd w:val="clear" w:color="auto" w:fill="auto"/>
          </w:tcPr>
          <w:p w:rsidR="00033EB1" w:rsidRPr="00020C10" w:rsidRDefault="00033EB1" w:rsidP="00CF490B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80" w:type="dxa"/>
            <w:shd w:val="clear" w:color="auto" w:fill="auto"/>
          </w:tcPr>
          <w:p w:rsidR="00033EB1" w:rsidRPr="00020C10" w:rsidRDefault="00033EB1" w:rsidP="00B157E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Внесение изменений в Извещение</w:t>
            </w:r>
          </w:p>
        </w:tc>
        <w:tc>
          <w:tcPr>
            <w:tcW w:w="6254" w:type="dxa"/>
            <w:shd w:val="clear" w:color="auto" w:fill="auto"/>
          </w:tcPr>
          <w:p w:rsidR="00033EB1" w:rsidRPr="00020C10" w:rsidRDefault="00033EB1" w:rsidP="005264B2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торгов вправе принять решение о внесении изменений в извещение о проведен</w:t>
            </w:r>
            <w:proofErr w:type="gramStart"/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ии ау</w:t>
            </w:r>
            <w:proofErr w:type="gramEnd"/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кциона. Такие изменения формируются организатором аукциона и размещаются на официальном сайте не </w:t>
            </w:r>
            <w:proofErr w:type="gramStart"/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за пять дней до даты окончания подачи заявок на участие в аукционе. </w:t>
            </w:r>
            <w:proofErr w:type="gramStart"/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При внесении изменений в извещение о проведении аукциона срок подачи заявок на участие в аукционе</w:t>
            </w:r>
            <w:proofErr w:type="gramEnd"/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быть продлен таким образом,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дней.</w:t>
            </w:r>
          </w:p>
        </w:tc>
      </w:tr>
      <w:tr w:rsidR="00033EB1" w:rsidRPr="00020C10" w:rsidTr="00135DD4">
        <w:tc>
          <w:tcPr>
            <w:tcW w:w="803" w:type="dxa"/>
            <w:shd w:val="clear" w:color="auto" w:fill="auto"/>
          </w:tcPr>
          <w:p w:rsidR="00033EB1" w:rsidRPr="00020C10" w:rsidRDefault="00033EB1" w:rsidP="00B157E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080" w:type="dxa"/>
            <w:shd w:val="clear" w:color="auto" w:fill="auto"/>
          </w:tcPr>
          <w:p w:rsidR="00033EB1" w:rsidRPr="00020C10" w:rsidRDefault="00033EB1" w:rsidP="00B157E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Внесение изменений в Документацию</w:t>
            </w:r>
          </w:p>
        </w:tc>
        <w:tc>
          <w:tcPr>
            <w:tcW w:w="6254" w:type="dxa"/>
            <w:shd w:val="clear" w:color="auto" w:fill="auto"/>
          </w:tcPr>
          <w:p w:rsidR="00033EB1" w:rsidRPr="00020C10" w:rsidRDefault="00033EB1" w:rsidP="00B157E2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торгов по собственной инициативе или в соответствии с запросом заинтересованного лица вправе внести изменения в документацию об аукционе не </w:t>
            </w:r>
            <w:proofErr w:type="gramStart"/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за пять дней до даты окончания подачи заявок на участие в аукционе.  При этом срок подачи заявок на участие в аукционе должен быть продлен таким образом, чтобы </w:t>
            </w:r>
            <w:proofErr w:type="gramStart"/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торгов изменений, внесенных в документацию об аукционе, до даты окончания срока подачи заявок на участие в аукционе он составлял </w:t>
            </w:r>
            <w:r w:rsidR="00020C10"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пятнадцати дней</w:t>
            </w: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3EB1" w:rsidRPr="00020C10" w:rsidRDefault="00033EB1" w:rsidP="00B157E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Любое изменение является неотъемлемой частью документации. Изменения подлежат размещению на сайте </w:t>
            </w:r>
            <w:hyperlink r:id="rId9" w:history="1">
              <w:r w:rsidRPr="00020C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http://utp.sberbank-ast.ru/</w:t>
              </w:r>
            </w:hyperlink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33EB1" w:rsidRPr="00020C10" w:rsidTr="00135DD4">
        <w:tc>
          <w:tcPr>
            <w:tcW w:w="803" w:type="dxa"/>
            <w:shd w:val="clear" w:color="auto" w:fill="auto"/>
          </w:tcPr>
          <w:p w:rsidR="00033EB1" w:rsidRPr="00020C10" w:rsidRDefault="00033EB1" w:rsidP="00B157E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080" w:type="dxa"/>
            <w:shd w:val="clear" w:color="auto" w:fill="auto"/>
          </w:tcPr>
          <w:p w:rsidR="00033EB1" w:rsidRPr="00020C10" w:rsidRDefault="00033EB1" w:rsidP="00B157E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Отказ от проведения аукциона</w:t>
            </w:r>
          </w:p>
        </w:tc>
        <w:tc>
          <w:tcPr>
            <w:tcW w:w="6254" w:type="dxa"/>
            <w:shd w:val="clear" w:color="auto" w:fill="auto"/>
          </w:tcPr>
          <w:p w:rsidR="00033EB1" w:rsidRPr="00020C10" w:rsidRDefault="00033EB1" w:rsidP="00B157E2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не позднее, чем за 5 (календарных) дней до даты окончания срока подачи заявок на участие в аукционе. Сообщение об отказе проведения аукциона размещается на сайте </w:t>
            </w:r>
            <w:hyperlink r:id="rId10" w:history="1">
              <w:r w:rsidRPr="00020C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http://utp.sberbank-ast.ru/</w:t>
              </w:r>
            </w:hyperlink>
            <w:r w:rsidRPr="00020C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46F70" w:rsidRPr="00020C10" w:rsidRDefault="00E46F70" w:rsidP="009F4C49">
      <w:pPr>
        <w:spacing w:after="0" w:line="240" w:lineRule="auto"/>
        <w:ind w:left="567" w:righ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F70" w:rsidRPr="00020C10" w:rsidRDefault="00E46F70" w:rsidP="009F4C49">
      <w:pPr>
        <w:spacing w:after="0" w:line="240" w:lineRule="auto"/>
        <w:ind w:left="567" w:righ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6F70" w:rsidRPr="00020C10" w:rsidSect="009F4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351"/>
    <w:multiLevelType w:val="hybridMultilevel"/>
    <w:tmpl w:val="871E0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7D276F6"/>
    <w:multiLevelType w:val="hybridMultilevel"/>
    <w:tmpl w:val="8402B1F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5C08"/>
    <w:multiLevelType w:val="multilevel"/>
    <w:tmpl w:val="F13AE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4C49"/>
    <w:rsid w:val="000121F2"/>
    <w:rsid w:val="00020C10"/>
    <w:rsid w:val="0003165B"/>
    <w:rsid w:val="00033EB1"/>
    <w:rsid w:val="00042789"/>
    <w:rsid w:val="000500BA"/>
    <w:rsid w:val="000A2613"/>
    <w:rsid w:val="000B3692"/>
    <w:rsid w:val="000B5485"/>
    <w:rsid w:val="000B6182"/>
    <w:rsid w:val="000C5154"/>
    <w:rsid w:val="000C68AF"/>
    <w:rsid w:val="000C6E64"/>
    <w:rsid w:val="000E68E2"/>
    <w:rsid w:val="000F0CBD"/>
    <w:rsid w:val="000F6980"/>
    <w:rsid w:val="001161BF"/>
    <w:rsid w:val="001337D4"/>
    <w:rsid w:val="00135DD4"/>
    <w:rsid w:val="001409AF"/>
    <w:rsid w:val="0015195A"/>
    <w:rsid w:val="00151DD6"/>
    <w:rsid w:val="00152CCF"/>
    <w:rsid w:val="00165421"/>
    <w:rsid w:val="001A7517"/>
    <w:rsid w:val="001F6D18"/>
    <w:rsid w:val="00201EE9"/>
    <w:rsid w:val="00214B05"/>
    <w:rsid w:val="00214E37"/>
    <w:rsid w:val="0022637F"/>
    <w:rsid w:val="00242C65"/>
    <w:rsid w:val="00256154"/>
    <w:rsid w:val="0026101A"/>
    <w:rsid w:val="00262315"/>
    <w:rsid w:val="00266319"/>
    <w:rsid w:val="002F1BAC"/>
    <w:rsid w:val="002F7937"/>
    <w:rsid w:val="00333A22"/>
    <w:rsid w:val="003570A8"/>
    <w:rsid w:val="00365CB1"/>
    <w:rsid w:val="00370974"/>
    <w:rsid w:val="00377E15"/>
    <w:rsid w:val="003867B8"/>
    <w:rsid w:val="00393200"/>
    <w:rsid w:val="00397009"/>
    <w:rsid w:val="003C332B"/>
    <w:rsid w:val="003C6CC7"/>
    <w:rsid w:val="00402722"/>
    <w:rsid w:val="00404F40"/>
    <w:rsid w:val="004206DC"/>
    <w:rsid w:val="00427980"/>
    <w:rsid w:val="0043178A"/>
    <w:rsid w:val="00445505"/>
    <w:rsid w:val="00446396"/>
    <w:rsid w:val="004843BE"/>
    <w:rsid w:val="00492531"/>
    <w:rsid w:val="004C6DFF"/>
    <w:rsid w:val="005264B2"/>
    <w:rsid w:val="005615BC"/>
    <w:rsid w:val="0057574C"/>
    <w:rsid w:val="00582274"/>
    <w:rsid w:val="0059616B"/>
    <w:rsid w:val="005B1E6C"/>
    <w:rsid w:val="005B3084"/>
    <w:rsid w:val="005E141A"/>
    <w:rsid w:val="005F007F"/>
    <w:rsid w:val="00606DE1"/>
    <w:rsid w:val="006427E4"/>
    <w:rsid w:val="00664655"/>
    <w:rsid w:val="00671B1A"/>
    <w:rsid w:val="00692A23"/>
    <w:rsid w:val="00696D07"/>
    <w:rsid w:val="006A1E86"/>
    <w:rsid w:val="006A628F"/>
    <w:rsid w:val="006A7DE7"/>
    <w:rsid w:val="006B3DC6"/>
    <w:rsid w:val="006C19FF"/>
    <w:rsid w:val="006D191A"/>
    <w:rsid w:val="006D2E51"/>
    <w:rsid w:val="006D3004"/>
    <w:rsid w:val="006D7591"/>
    <w:rsid w:val="006E568A"/>
    <w:rsid w:val="006E6D4A"/>
    <w:rsid w:val="006F24E3"/>
    <w:rsid w:val="007006FE"/>
    <w:rsid w:val="007147E0"/>
    <w:rsid w:val="0072454A"/>
    <w:rsid w:val="00760333"/>
    <w:rsid w:val="007614AD"/>
    <w:rsid w:val="007A64EC"/>
    <w:rsid w:val="007B6C01"/>
    <w:rsid w:val="007B6F79"/>
    <w:rsid w:val="007C4743"/>
    <w:rsid w:val="00853AE0"/>
    <w:rsid w:val="008B1528"/>
    <w:rsid w:val="008C3302"/>
    <w:rsid w:val="008C671F"/>
    <w:rsid w:val="008D4767"/>
    <w:rsid w:val="008D58FE"/>
    <w:rsid w:val="008E34AA"/>
    <w:rsid w:val="008E7E0A"/>
    <w:rsid w:val="008F6610"/>
    <w:rsid w:val="008F6AD3"/>
    <w:rsid w:val="009047C2"/>
    <w:rsid w:val="0091163D"/>
    <w:rsid w:val="00917C75"/>
    <w:rsid w:val="00934E60"/>
    <w:rsid w:val="009470BC"/>
    <w:rsid w:val="009718C2"/>
    <w:rsid w:val="009F4C49"/>
    <w:rsid w:val="00A04386"/>
    <w:rsid w:val="00A12E7F"/>
    <w:rsid w:val="00AA18F0"/>
    <w:rsid w:val="00AA391E"/>
    <w:rsid w:val="00AB7B32"/>
    <w:rsid w:val="00B100B0"/>
    <w:rsid w:val="00B12F79"/>
    <w:rsid w:val="00B138BB"/>
    <w:rsid w:val="00B157E2"/>
    <w:rsid w:val="00B55C1F"/>
    <w:rsid w:val="00B656A9"/>
    <w:rsid w:val="00B7274D"/>
    <w:rsid w:val="00B8526A"/>
    <w:rsid w:val="00BA1710"/>
    <w:rsid w:val="00BA4BE8"/>
    <w:rsid w:val="00BC1768"/>
    <w:rsid w:val="00BC5133"/>
    <w:rsid w:val="00BD254D"/>
    <w:rsid w:val="00C20842"/>
    <w:rsid w:val="00C30200"/>
    <w:rsid w:val="00CB4AD3"/>
    <w:rsid w:val="00CF490B"/>
    <w:rsid w:val="00D06669"/>
    <w:rsid w:val="00D14A0B"/>
    <w:rsid w:val="00D3048B"/>
    <w:rsid w:val="00D52867"/>
    <w:rsid w:val="00D60CF2"/>
    <w:rsid w:val="00D61B37"/>
    <w:rsid w:val="00D66595"/>
    <w:rsid w:val="00D8708D"/>
    <w:rsid w:val="00DA15AD"/>
    <w:rsid w:val="00DA52AB"/>
    <w:rsid w:val="00DC0307"/>
    <w:rsid w:val="00DC4CA7"/>
    <w:rsid w:val="00DE70C6"/>
    <w:rsid w:val="00DF0E99"/>
    <w:rsid w:val="00DF3F29"/>
    <w:rsid w:val="00E002EB"/>
    <w:rsid w:val="00E1306C"/>
    <w:rsid w:val="00E22B0B"/>
    <w:rsid w:val="00E27783"/>
    <w:rsid w:val="00E33CE7"/>
    <w:rsid w:val="00E46F70"/>
    <w:rsid w:val="00E7301F"/>
    <w:rsid w:val="00E77FF5"/>
    <w:rsid w:val="00E80ACF"/>
    <w:rsid w:val="00ED55C4"/>
    <w:rsid w:val="00EF132F"/>
    <w:rsid w:val="00EF4932"/>
    <w:rsid w:val="00F5193B"/>
    <w:rsid w:val="00F65809"/>
    <w:rsid w:val="00F81478"/>
    <w:rsid w:val="00FA7B9A"/>
    <w:rsid w:val="00FD4FB6"/>
    <w:rsid w:val="00FF0C00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65B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0C68AF"/>
    <w:rPr>
      <w:rFonts w:ascii="Times New Roman" w:hAnsi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0C68AF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uiPriority w:val="99"/>
    <w:semiHidden/>
    <w:rsid w:val="000C68AF"/>
  </w:style>
  <w:style w:type="character" w:styleId="a7">
    <w:name w:val="Hyperlink"/>
    <w:basedOn w:val="a0"/>
    <w:uiPriority w:val="99"/>
    <w:unhideWhenUsed/>
    <w:rsid w:val="00917C7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uht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8435-DA60-469F-8F5F-442BF2C3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Синяшина Елена Яновна</dc:creator>
  <cp:lastModifiedBy>user</cp:lastModifiedBy>
  <cp:revision>33</cp:revision>
  <cp:lastPrinted>2024-02-26T08:27:00Z</cp:lastPrinted>
  <dcterms:created xsi:type="dcterms:W3CDTF">2023-10-11T06:47:00Z</dcterms:created>
  <dcterms:modified xsi:type="dcterms:W3CDTF">2024-02-26T08:27:00Z</dcterms:modified>
</cp:coreProperties>
</file>